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14:paraId="3D013560" w14:textId="77777777" w:rsidTr="002F5BD7">
        <w:tc>
          <w:tcPr>
            <w:tcW w:w="9212" w:type="dxa"/>
          </w:tcPr>
          <w:p w14:paraId="102E4372" w14:textId="77777777"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>sowie Artikel 14 Absatz 1 und 2 D</w:t>
            </w:r>
            <w:r w:rsidR="00636C4D">
              <w:rPr>
                <w:rFonts w:ascii="Arial" w:hAnsi="Arial" w:cs="Arial"/>
                <w:b/>
                <w:sz w:val="26"/>
                <w:szCs w:val="26"/>
              </w:rPr>
              <w:t xml:space="preserve">SGVO aufgrund der Erhebung von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14:paraId="59DE1DCA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29C31F" w14:textId="77777777"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14:paraId="122F55F4" w14:textId="77777777"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14:paraId="1C4E0FA0" w14:textId="77777777" w:rsidTr="002F5BD7">
        <w:tc>
          <w:tcPr>
            <w:tcW w:w="9212" w:type="dxa"/>
          </w:tcPr>
          <w:p w14:paraId="72698581" w14:textId="77777777"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3399B4" w14:textId="77777777"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C6156" w14:textId="77777777"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D37DA6">
              <w:rPr>
                <w:rFonts w:ascii="Arial" w:hAnsi="Arial" w:cs="Arial"/>
                <w:i/>
                <w:sz w:val="24"/>
                <w:szCs w:val="24"/>
              </w:rPr>
              <w:t xml:space="preserve"> Daniela Deters</w:t>
            </w:r>
          </w:p>
          <w:p w14:paraId="054EFD02" w14:textId="77777777"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CE442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C33">
              <w:rPr>
                <w:rFonts w:ascii="Arial" w:hAnsi="Arial" w:cs="Arial"/>
                <w:sz w:val="24"/>
                <w:szCs w:val="24"/>
              </w:rPr>
              <w:t>Rektorin</w:t>
            </w:r>
          </w:p>
          <w:p w14:paraId="1ADD8A1A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7DA6">
              <w:rPr>
                <w:rFonts w:ascii="Arial" w:hAnsi="Arial" w:cs="Arial"/>
                <w:sz w:val="24"/>
                <w:szCs w:val="24"/>
              </w:rPr>
              <w:t>Falckensteinstraße</w:t>
            </w:r>
            <w:proofErr w:type="spellEnd"/>
            <w:r w:rsidR="00D37DA6"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  <w:p w14:paraId="4007BDEB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51103 </w:t>
            </w:r>
          </w:p>
          <w:p w14:paraId="040DBC3D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Köln</w:t>
            </w:r>
          </w:p>
          <w:p w14:paraId="1DFB17CD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0221-9658350</w:t>
            </w:r>
          </w:p>
          <w:p w14:paraId="44CCCA52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C33">
              <w:rPr>
                <w:rFonts w:ascii="Arial" w:hAnsi="Arial" w:cs="Arial"/>
                <w:sz w:val="24"/>
                <w:szCs w:val="24"/>
              </w:rPr>
              <w:t>aks@stadt-koeln.de</w:t>
            </w:r>
          </w:p>
          <w:p w14:paraId="7F7A8420" w14:textId="77777777"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www.akskoeln.de</w:t>
            </w:r>
          </w:p>
          <w:p w14:paraId="1A2BC5C0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03D5A56A" w14:textId="77777777" w:rsidTr="002F5BD7">
        <w:tc>
          <w:tcPr>
            <w:tcW w:w="9212" w:type="dxa"/>
          </w:tcPr>
          <w:p w14:paraId="79BA1B6D" w14:textId="77777777"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BB2E8A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F54D68" w14:textId="77777777"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  <w:r w:rsidR="00636C4D">
              <w:rPr>
                <w:rFonts w:ascii="Arial" w:hAnsi="Arial" w:cs="Arial"/>
                <w:sz w:val="24"/>
                <w:szCs w:val="24"/>
              </w:rPr>
              <w:t>Eva Kamps</w:t>
            </w:r>
          </w:p>
          <w:p w14:paraId="53A77090" w14:textId="77777777" w:rsidR="00B87913" w:rsidRPr="00FD3ED2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61FCC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  <w:r w:rsidR="00636C4D">
              <w:rPr>
                <w:rFonts w:ascii="Arial" w:hAnsi="Arial" w:cs="Arial"/>
                <w:sz w:val="24"/>
                <w:szCs w:val="24"/>
              </w:rPr>
              <w:t xml:space="preserve"> Konrektorin</w:t>
            </w:r>
          </w:p>
          <w:p w14:paraId="6F4ECCFE" w14:textId="77777777" w:rsidR="00636C4D" w:rsidRPr="00AB2134" w:rsidRDefault="00B87913" w:rsidP="00636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636C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6C4D">
              <w:rPr>
                <w:rFonts w:ascii="Arial" w:hAnsi="Arial" w:cs="Arial"/>
                <w:sz w:val="24"/>
                <w:szCs w:val="24"/>
              </w:rPr>
              <w:t>Falckensteinstraße</w:t>
            </w:r>
            <w:proofErr w:type="spellEnd"/>
            <w:r w:rsidR="00636C4D"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  <w:p w14:paraId="3D1B1E17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636C4D">
              <w:rPr>
                <w:rFonts w:ascii="Arial" w:hAnsi="Arial" w:cs="Arial"/>
                <w:sz w:val="24"/>
                <w:szCs w:val="24"/>
              </w:rPr>
              <w:t xml:space="preserve"> 51103</w:t>
            </w:r>
          </w:p>
          <w:p w14:paraId="545E2EE6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636C4D">
              <w:rPr>
                <w:rFonts w:ascii="Arial" w:hAnsi="Arial" w:cs="Arial"/>
                <w:sz w:val="24"/>
                <w:szCs w:val="24"/>
              </w:rPr>
              <w:t xml:space="preserve"> Köln</w:t>
            </w:r>
          </w:p>
          <w:p w14:paraId="3C39FF87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 w:rsidR="00636C4D">
              <w:rPr>
                <w:rFonts w:ascii="Arial" w:hAnsi="Arial" w:cs="Arial"/>
                <w:sz w:val="24"/>
                <w:szCs w:val="24"/>
              </w:rPr>
              <w:t>0221-9658350</w:t>
            </w:r>
          </w:p>
          <w:p w14:paraId="180CACF2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636C4D">
              <w:rPr>
                <w:rFonts w:ascii="Arial" w:hAnsi="Arial" w:cs="Arial"/>
                <w:sz w:val="24"/>
                <w:szCs w:val="24"/>
              </w:rPr>
              <w:t xml:space="preserve"> aks@stadt-koeln.de</w:t>
            </w:r>
          </w:p>
          <w:p w14:paraId="39537DA8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636C4D">
              <w:rPr>
                <w:rFonts w:ascii="Arial" w:hAnsi="Arial" w:cs="Arial"/>
                <w:sz w:val="24"/>
                <w:szCs w:val="24"/>
              </w:rPr>
              <w:t xml:space="preserve"> www.akskoeln.de</w:t>
            </w:r>
          </w:p>
          <w:p w14:paraId="53086348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08FF7146" w14:textId="77777777" w:rsidTr="002F5BD7">
        <w:tc>
          <w:tcPr>
            <w:tcW w:w="9212" w:type="dxa"/>
          </w:tcPr>
          <w:p w14:paraId="36378855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14:paraId="0B7600E5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0D06C4" w14:textId="77777777" w:rsidR="00D37DA6" w:rsidRDefault="00636C4D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Kontaktdaten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 xml:space="preserve">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3C9622D" w14:textId="77777777" w:rsidR="00D37DA6" w:rsidRDefault="00D37DA6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FC80B13" w14:textId="77777777" w:rsidR="00D37DA6" w:rsidRDefault="00D37DA6" w:rsidP="002F5BD7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datenschutz-schulen@stadt-koeln.de</w:t>
            </w:r>
          </w:p>
          <w:p w14:paraId="285DB09F" w14:textId="77777777" w:rsidR="00D37DA6" w:rsidRDefault="00D37DA6" w:rsidP="002F5BD7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</w:p>
          <w:p w14:paraId="2D4D79A3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Bezeichnung: Behördlicher </w:t>
            </w:r>
            <w:r w:rsidR="00D37DA6">
              <w:rPr>
                <w:rFonts w:ascii="Arial" w:hAnsi="Arial" w:cs="Arial"/>
                <w:sz w:val="24"/>
                <w:szCs w:val="24"/>
              </w:rPr>
              <w:t>Datenschutzbeauftragter an Schulen für den Bereich des Schulamtes für die Stadt Köln</w:t>
            </w:r>
          </w:p>
          <w:p w14:paraId="10402CB2" w14:textId="77777777" w:rsidR="00B87913" w:rsidRDefault="00B87913" w:rsidP="00D37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114E5479" w14:textId="77777777" w:rsidTr="002F5BD7">
        <w:tc>
          <w:tcPr>
            <w:tcW w:w="9212" w:type="dxa"/>
          </w:tcPr>
          <w:p w14:paraId="4AA93E48" w14:textId="77777777"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14:paraId="59C71E4E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E2817C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8E4224" w14:textId="77777777"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8C65F3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14:paraId="2B2FF352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14:paraId="699654AC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14:paraId="473B3A0D" w14:textId="77777777" w:rsidR="00B87913" w:rsidRPr="00636C4D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C4D">
              <w:rPr>
                <w:rFonts w:ascii="Arial" w:hAnsi="Arial" w:cs="Arial"/>
                <w:sz w:val="24"/>
                <w:szCs w:val="24"/>
              </w:rPr>
              <w:t>Telefax: 0211/38424-10</w:t>
            </w:r>
          </w:p>
          <w:p w14:paraId="462EF052" w14:textId="77777777" w:rsidR="00B87913" w:rsidRPr="00636C4D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C4D">
              <w:rPr>
                <w:rFonts w:ascii="Arial" w:hAnsi="Arial" w:cs="Arial"/>
                <w:sz w:val="24"/>
                <w:szCs w:val="24"/>
              </w:rPr>
              <w:lastRenderedPageBreak/>
              <w:t>Ema</w:t>
            </w:r>
            <w:bookmarkStart w:id="0" w:name="_GoBack"/>
            <w:bookmarkEnd w:id="0"/>
            <w:r w:rsidRPr="00636C4D">
              <w:rPr>
                <w:rFonts w:ascii="Arial" w:hAnsi="Arial" w:cs="Arial"/>
                <w:sz w:val="24"/>
                <w:szCs w:val="24"/>
              </w:rPr>
              <w:t>il: poststelle@ldi.nrw.de</w:t>
            </w:r>
          </w:p>
          <w:p w14:paraId="11C64D56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7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14:paraId="7F91A405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14:paraId="19A3F5F2" w14:textId="77777777" w:rsidTr="002F5BD7">
        <w:tc>
          <w:tcPr>
            <w:tcW w:w="9212" w:type="dxa"/>
          </w:tcPr>
          <w:p w14:paraId="050B54CB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14:paraId="1EC09104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812CE" w14:textId="77777777"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6B464632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FD272" w14:textId="77777777"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14:paraId="4E3910A4" w14:textId="77777777"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8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E404A61" w14:textId="77777777"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372642D" w14:textId="77777777"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14:paraId="5679CC6B" w14:textId="77777777"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08125D95" w14:textId="77777777" w:rsidTr="002F5BD7">
        <w:tc>
          <w:tcPr>
            <w:tcW w:w="9212" w:type="dxa"/>
          </w:tcPr>
          <w:p w14:paraId="421F0CEC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14:paraId="3C3F8291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0BD6E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F00D1C" w14:textId="77777777"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33D798" w14:textId="77777777"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14:paraId="07E2B5B1" w14:textId="77777777"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14:paraId="1F61081E" w14:textId="77777777"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14:paraId="68811EF1" w14:textId="77777777"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14:paraId="3C8CFEA9" w14:textId="77777777" w:rsidR="00B87913" w:rsidRPr="00D37DA6" w:rsidRDefault="00B50909" w:rsidP="00D37DA6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SchulG</w:t>
            </w:r>
            <w:proofErr w:type="spellEnd"/>
          </w:p>
        </w:tc>
      </w:tr>
      <w:tr w:rsidR="00B87913" w14:paraId="1D49663B" w14:textId="77777777" w:rsidTr="002F5BD7">
        <w:tc>
          <w:tcPr>
            <w:tcW w:w="9212" w:type="dxa"/>
          </w:tcPr>
          <w:p w14:paraId="439CDBD8" w14:textId="77777777"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14:paraId="73AAC894" w14:textId="77777777" w:rsidR="00B87913" w:rsidRDefault="00CB50AB" w:rsidP="00CB5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 xml:space="preserve">- entfällt </w:t>
            </w:r>
            <w:r w:rsidR="00D37DA6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DDD12B" w14:textId="77777777" w:rsidR="00D37DA6" w:rsidRDefault="00D37DA6" w:rsidP="00CB50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E651E" w14:textId="77777777" w:rsidR="00D37DA6" w:rsidRPr="00CB50AB" w:rsidRDefault="00D37DA6" w:rsidP="00CB50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A0B89" w14:textId="77777777" w:rsidR="00CB50AB" w:rsidRPr="0026232E" w:rsidRDefault="00CB50AB" w:rsidP="00CB50A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24E2ECF6" w14:textId="77777777" w:rsidTr="002F5BD7">
        <w:tc>
          <w:tcPr>
            <w:tcW w:w="9212" w:type="dxa"/>
          </w:tcPr>
          <w:p w14:paraId="23E3A8A5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14:paraId="6FC99928" w14:textId="77777777"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057DDB" w14:textId="77777777"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14:paraId="01BA0AD0" w14:textId="77777777"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3D6F47" w14:textId="77777777"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5A4C458E" w14:textId="77777777" w:rsidTr="002F5BD7">
        <w:tc>
          <w:tcPr>
            <w:tcW w:w="9212" w:type="dxa"/>
          </w:tcPr>
          <w:p w14:paraId="30A94EA4" w14:textId="77777777"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14:paraId="6A3AC909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F47D7" w14:textId="77777777"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14:paraId="52B400AF" w14:textId="77777777"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8B23E5" w14:textId="77777777"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14:paraId="1AECFEBB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14:paraId="10F50D0D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lastRenderedPageBreak/>
              <w:t xml:space="preserve">Recht auf Berichtigung oder Löschung, </w:t>
            </w:r>
          </w:p>
          <w:p w14:paraId="24025948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14:paraId="0927E36B" w14:textId="77777777"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14:paraId="242C5CAB" w14:textId="77777777" w:rsidTr="002F5BD7">
        <w:tc>
          <w:tcPr>
            <w:tcW w:w="9212" w:type="dxa"/>
          </w:tcPr>
          <w:p w14:paraId="3B152F94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14:paraId="36CF162F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92E59C" w14:textId="77777777"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14:paraId="3B7F7806" w14:textId="77777777"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0C3D1194" w14:textId="77777777" w:rsidTr="002F5BD7">
        <w:tc>
          <w:tcPr>
            <w:tcW w:w="9212" w:type="dxa"/>
          </w:tcPr>
          <w:p w14:paraId="54EBC178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14:paraId="7369FF05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94845" w14:textId="77777777"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</w:t>
            </w:r>
            <w:r w:rsidR="00636C4D">
              <w:t>rbeitung Ihrer personenbezogenen</w:t>
            </w:r>
            <w:r w:rsidR="00F901F0" w:rsidRPr="00F901F0">
              <w:t xml:space="preserve"> Daten gegen Datenschutzrecht verstößt</w:t>
            </w:r>
            <w:r w:rsidRPr="00623E02">
              <w:t>. Die Kontaktdaten finden Sie unter Punkt 4. dieses Bogens.</w:t>
            </w:r>
          </w:p>
          <w:p w14:paraId="160656CF" w14:textId="77777777"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042E2698" w14:textId="77777777" w:rsidTr="002F5BD7">
        <w:tc>
          <w:tcPr>
            <w:tcW w:w="9212" w:type="dxa"/>
          </w:tcPr>
          <w:p w14:paraId="1DD80E18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14:paraId="04A17275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0ADC6" w14:textId="77777777"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14:paraId="55075268" w14:textId="77777777" w:rsidR="00782019" w:rsidRDefault="00782019" w:rsidP="00F901F0">
            <w:pPr>
              <w:pStyle w:val="Default"/>
            </w:pPr>
          </w:p>
          <w:p w14:paraId="14F13294" w14:textId="77777777"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14:paraId="0A16C75E" w14:textId="77777777" w:rsidTr="002F5BD7">
        <w:tc>
          <w:tcPr>
            <w:tcW w:w="9212" w:type="dxa"/>
          </w:tcPr>
          <w:p w14:paraId="798B4BFD" w14:textId="77777777"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14:paraId="6FEF20A5" w14:textId="77777777" w:rsidR="00782019" w:rsidRDefault="00782019" w:rsidP="00782019">
            <w:pPr>
              <w:pStyle w:val="Default"/>
            </w:pPr>
          </w:p>
          <w:p w14:paraId="43C43DF9" w14:textId="77777777"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14:paraId="5A8A3FD0" w14:textId="77777777"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14:paraId="04BEFDE9" w14:textId="77777777"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14:paraId="2E1F83FA" w14:textId="77777777"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EB27CF" w14:textId="77777777"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14:paraId="2662EEB1" w14:textId="77777777"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14:paraId="3C6BC282" w14:textId="77777777" w:rsidR="00520C64" w:rsidRPr="00B87913" w:rsidRDefault="00520C64" w:rsidP="00B87913"/>
    <w:sectPr w:rsidR="00520C64" w:rsidRPr="00B8791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16902" w14:textId="77777777" w:rsidR="006F39AD" w:rsidRDefault="006F39AD" w:rsidP="003D52AE">
      <w:pPr>
        <w:spacing w:after="0" w:line="240" w:lineRule="auto"/>
      </w:pPr>
      <w:r>
        <w:separator/>
      </w:r>
    </w:p>
  </w:endnote>
  <w:endnote w:type="continuationSeparator" w:id="0">
    <w:p w14:paraId="2D5064C1" w14:textId="77777777" w:rsidR="006F39AD" w:rsidRDefault="006F39AD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Segoe UI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6752E" w14:textId="77777777" w:rsidR="006F39AD" w:rsidRDefault="006F39AD" w:rsidP="003D52AE">
      <w:pPr>
        <w:spacing w:after="0" w:line="240" w:lineRule="auto"/>
      </w:pPr>
      <w:r>
        <w:separator/>
      </w:r>
    </w:p>
  </w:footnote>
  <w:footnote w:type="continuationSeparator" w:id="0">
    <w:p w14:paraId="16433937" w14:textId="77777777" w:rsidR="006F39AD" w:rsidRDefault="006F39AD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7C6" w14:textId="77777777" w:rsidR="000D26D0" w:rsidRDefault="00940BDC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28"/>
    <w:rsid w:val="00521BC4"/>
    <w:rsid w:val="005238FA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36C4D"/>
    <w:rsid w:val="00642DDD"/>
    <w:rsid w:val="00692734"/>
    <w:rsid w:val="00695814"/>
    <w:rsid w:val="006B7B0A"/>
    <w:rsid w:val="006C4E17"/>
    <w:rsid w:val="006D116F"/>
    <w:rsid w:val="006F39AD"/>
    <w:rsid w:val="006F6352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97C33"/>
    <w:rsid w:val="00BA3339"/>
    <w:rsid w:val="00C04D41"/>
    <w:rsid w:val="00C1769B"/>
    <w:rsid w:val="00C24424"/>
    <w:rsid w:val="00C3106C"/>
    <w:rsid w:val="00C3777F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37DA6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7DD42"/>
  <w15:docId w15:val="{11372EC3-E70D-4C7A-9685-A1E91AF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.nr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i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evaboe@arcor.de</cp:lastModifiedBy>
  <cp:revision>2</cp:revision>
  <cp:lastPrinted>2018-10-10T11:31:00Z</cp:lastPrinted>
  <dcterms:created xsi:type="dcterms:W3CDTF">2022-02-03T16:48:00Z</dcterms:created>
  <dcterms:modified xsi:type="dcterms:W3CDTF">2022-02-03T16:48:00Z</dcterms:modified>
</cp:coreProperties>
</file>